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A2" w:rsidRDefault="00FF2DA2" w:rsidP="00FF2DA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I N F O R M A C J A</w:t>
      </w:r>
    </w:p>
    <w:p w:rsidR="00FF2DA2" w:rsidRDefault="00FF2DA2" w:rsidP="00FF2DA2">
      <w:pPr>
        <w:jc w:val="center"/>
        <w:rPr>
          <w:sz w:val="56"/>
          <w:szCs w:val="56"/>
        </w:rPr>
      </w:pPr>
    </w:p>
    <w:p w:rsidR="00FF2DA2" w:rsidRDefault="00FF2DA2" w:rsidP="00FF2DA2">
      <w:pPr>
        <w:jc w:val="center"/>
        <w:rPr>
          <w:sz w:val="56"/>
          <w:szCs w:val="56"/>
        </w:rPr>
      </w:pPr>
    </w:p>
    <w:p w:rsidR="00FF2DA2" w:rsidRDefault="00FF2DA2" w:rsidP="00FF2DA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Obwodowe kom</w:t>
      </w:r>
      <w:r w:rsidR="003C07BC">
        <w:rPr>
          <w:b/>
          <w:sz w:val="56"/>
          <w:szCs w:val="56"/>
        </w:rPr>
        <w:t>isje wyborcze  w dniu 12 lipca</w:t>
      </w:r>
      <w:bookmarkStart w:id="0" w:name="_GoBack"/>
      <w:bookmarkEnd w:id="0"/>
      <w:r>
        <w:rPr>
          <w:b/>
          <w:sz w:val="56"/>
          <w:szCs w:val="56"/>
        </w:rPr>
        <w:t xml:space="preserve"> 2020r.</w:t>
      </w:r>
    </w:p>
    <w:p w:rsidR="00FF2DA2" w:rsidRDefault="00FF2DA2" w:rsidP="00FF2DA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 niedziela) prace  rozpoczynają  od godz.6°°.</w:t>
      </w:r>
    </w:p>
    <w:p w:rsidR="00FF2DA2" w:rsidRDefault="00FF2DA2" w:rsidP="00FF2DA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Otwarcie lokali  wyborczych od godz.7°° do 21°°.</w:t>
      </w:r>
    </w:p>
    <w:p w:rsidR="00583189" w:rsidRDefault="00583189"/>
    <w:sectPr w:rsidR="00583189" w:rsidSect="00FF2D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3C07BC"/>
    <w:rsid w:val="00583189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8CBD6-F3CD-4FA0-B0BA-CA217B39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D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4</cp:revision>
  <dcterms:created xsi:type="dcterms:W3CDTF">2020-07-06T12:17:00Z</dcterms:created>
  <dcterms:modified xsi:type="dcterms:W3CDTF">2020-07-06T12:20:00Z</dcterms:modified>
</cp:coreProperties>
</file>